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16A1">
      <w:pPr>
        <w:tabs>
          <w:tab w:val="left" w:pos="7655"/>
        </w:tabs>
        <w:spacing w:line="579" w:lineRule="exact"/>
        <w:jc w:val="left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9C7D931">
      <w:pPr>
        <w:spacing w:line="640" w:lineRule="exact"/>
        <w:ind w:left="-424" w:leftChars="-202" w:firstLine="360" w:firstLineChars="10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技术参数确认表</w:t>
      </w:r>
    </w:p>
    <w:tbl>
      <w:tblPr>
        <w:tblStyle w:val="4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88"/>
        <w:gridCol w:w="182"/>
        <w:gridCol w:w="3665"/>
        <w:gridCol w:w="1720"/>
        <w:gridCol w:w="1945"/>
        <w:gridCol w:w="1945"/>
        <w:gridCol w:w="1684"/>
      </w:tblGrid>
      <w:tr w14:paraId="6EDC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3"/>
            <w:vAlign w:val="center"/>
          </w:tcPr>
          <w:p w14:paraId="30F19375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14:paraId="17C03686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检验医学中心-检验科</w:t>
            </w:r>
          </w:p>
        </w:tc>
        <w:tc>
          <w:tcPr>
            <w:tcW w:w="1945" w:type="dxa"/>
            <w:vAlign w:val="center"/>
          </w:tcPr>
          <w:p w14:paraId="0790A172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14:paraId="555F3443"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全自动生化分析仪</w:t>
            </w:r>
          </w:p>
        </w:tc>
      </w:tr>
      <w:tr w14:paraId="11E0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14" w:type="dxa"/>
            <w:gridSpan w:val="3"/>
            <w:vAlign w:val="center"/>
          </w:tcPr>
          <w:p w14:paraId="6E3770AF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数量（台/套）</w:t>
            </w:r>
          </w:p>
        </w:tc>
        <w:tc>
          <w:tcPr>
            <w:tcW w:w="5385" w:type="dxa"/>
            <w:gridSpan w:val="2"/>
            <w:vAlign w:val="center"/>
          </w:tcPr>
          <w:p w14:paraId="2BD20A88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4</w:t>
            </w:r>
          </w:p>
        </w:tc>
        <w:tc>
          <w:tcPr>
            <w:tcW w:w="1945" w:type="dxa"/>
            <w:vAlign w:val="center"/>
          </w:tcPr>
          <w:p w14:paraId="0097A7A1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预算金额（万元）</w:t>
            </w:r>
          </w:p>
        </w:tc>
        <w:tc>
          <w:tcPr>
            <w:tcW w:w="3629" w:type="dxa"/>
            <w:gridSpan w:val="2"/>
            <w:vAlign w:val="center"/>
          </w:tcPr>
          <w:p w14:paraId="776C2BB9"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196</w:t>
            </w:r>
          </w:p>
        </w:tc>
      </w:tr>
      <w:tr w14:paraId="4C8F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73" w:type="dxa"/>
            <w:gridSpan w:val="8"/>
            <w:vAlign w:val="center"/>
          </w:tcPr>
          <w:p w14:paraId="5A4E3685">
            <w:pPr>
              <w:jc w:val="center"/>
              <w:rPr>
                <w:rFonts w:cs="华文中宋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14:paraId="2D0A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14" w:type="dxa"/>
            <w:gridSpan w:val="3"/>
            <w:vAlign w:val="center"/>
          </w:tcPr>
          <w:p w14:paraId="34B83507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14:paraId="14136EA4"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用于肝功、肾功、血脂等进行检测。对临床的疾病诊断、治疗监控、以及预后评估进行重要的指导。</w:t>
            </w:r>
          </w:p>
        </w:tc>
      </w:tr>
      <w:tr w14:paraId="54A7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14" w:type="dxa"/>
            <w:gridSpan w:val="3"/>
            <w:vAlign w:val="center"/>
          </w:tcPr>
          <w:p w14:paraId="1BA4E3FA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14:paraId="2F684B56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门诊六楼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D区生化室</w:t>
            </w:r>
          </w:p>
        </w:tc>
      </w:tr>
      <w:tr w14:paraId="7598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14" w:type="dxa"/>
            <w:gridSpan w:val="3"/>
            <w:vAlign w:val="center"/>
          </w:tcPr>
          <w:p w14:paraId="3E57A4D0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14:paraId="36ADE94A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14:paraId="306F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3"/>
            <w:vAlign w:val="center"/>
          </w:tcPr>
          <w:p w14:paraId="1B61D454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14:paraId="520B89C1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合同生效后90个工作日</w:t>
            </w:r>
          </w:p>
        </w:tc>
      </w:tr>
      <w:tr w14:paraId="47B2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473" w:type="dxa"/>
            <w:gridSpan w:val="8"/>
            <w:vAlign w:val="center"/>
          </w:tcPr>
          <w:p w14:paraId="7B968DBD"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14:paraId="45CF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3"/>
            <w:vAlign w:val="center"/>
          </w:tcPr>
          <w:p w14:paraId="658008CD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14:paraId="33E71FA9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14:paraId="61BED32A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14:paraId="52921D7E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14:paraId="4BC2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14:paraId="142962D3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全自动生化分析仪</w:t>
            </w:r>
          </w:p>
        </w:tc>
        <w:tc>
          <w:tcPr>
            <w:tcW w:w="3665" w:type="dxa"/>
            <w:vAlign w:val="center"/>
          </w:tcPr>
          <w:p w14:paraId="633AD5A2">
            <w:pPr>
              <w:adjustRightInd w:val="0"/>
              <w:snapToGrid w:val="0"/>
              <w:spacing w:line="276" w:lineRule="auto"/>
              <w:ind w:left="420" w:hanging="420" w:hanging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1.</w:t>
            </w:r>
            <w:r>
              <w:rPr>
                <w:rFonts w:ascii="Times New Roman" w:hAnsi="宋体" w:cs="Times New Roman"/>
                <w:szCs w:val="21"/>
              </w:rPr>
              <w:t>模块式生化分析仪，单模块测试速度：比色法</w:t>
            </w:r>
            <w:r>
              <w:rPr>
                <w:rFonts w:ascii="Times New Roman" w:hAnsi="Times New Roman" w:cs="Times New Roman"/>
                <w:szCs w:val="21"/>
              </w:rPr>
              <w:t>≥2000</w:t>
            </w:r>
            <w:r>
              <w:rPr>
                <w:rFonts w:ascii="Times New Roman" w:hAnsi="宋体" w:cs="Times New Roman"/>
                <w:szCs w:val="21"/>
              </w:rPr>
              <w:t>测试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宋体" w:cs="Times New Roman"/>
                <w:szCs w:val="21"/>
              </w:rPr>
              <w:t>小时</w:t>
            </w:r>
          </w:p>
        </w:tc>
        <w:tc>
          <w:tcPr>
            <w:tcW w:w="3665" w:type="dxa"/>
            <w:gridSpan w:val="2"/>
            <w:vAlign w:val="center"/>
          </w:tcPr>
          <w:p w14:paraId="62B71EFF">
            <w:pPr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在仪器性能稳定的情况下，速度越快，检测效率越高，报告反馈时间越短。</w:t>
            </w:r>
          </w:p>
        </w:tc>
        <w:tc>
          <w:tcPr>
            <w:tcW w:w="3629" w:type="dxa"/>
            <w:gridSpan w:val="2"/>
            <w:vAlign w:val="center"/>
          </w:tcPr>
          <w:p w14:paraId="1501C243">
            <w:pPr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</w:tr>
      <w:tr w14:paraId="11CD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0AE2F8A2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355BAC03">
            <w:pPr>
              <w:adjustRightInd w:val="0"/>
              <w:snapToGrid w:val="0"/>
              <w:spacing w:line="276" w:lineRule="auto"/>
              <w:ind w:left="420" w:hanging="420" w:hangingChars="200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2.</w:t>
            </w:r>
            <w:r>
              <w:rPr>
                <w:rFonts w:ascii="Times New Roman" w:hAnsi="宋体" w:cs="Times New Roman"/>
                <w:szCs w:val="21"/>
              </w:rPr>
              <w:t>模块式生化分析仪，单模块测试速度：电解质</w:t>
            </w:r>
            <w:r>
              <w:rPr>
                <w:rFonts w:ascii="Times New Roman" w:hAnsi="Times New Roman" w:cs="Times New Roman"/>
                <w:szCs w:val="21"/>
              </w:rPr>
              <w:t>≥600</w:t>
            </w:r>
            <w:r>
              <w:rPr>
                <w:rFonts w:ascii="Times New Roman" w:hAnsi="宋体" w:cs="Times New Roman"/>
                <w:szCs w:val="21"/>
              </w:rPr>
              <w:t>测试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宋体" w:cs="Times New Roman"/>
                <w:szCs w:val="21"/>
              </w:rPr>
              <w:t>小时</w:t>
            </w:r>
          </w:p>
        </w:tc>
        <w:tc>
          <w:tcPr>
            <w:tcW w:w="3665" w:type="dxa"/>
            <w:gridSpan w:val="2"/>
            <w:vAlign w:val="center"/>
          </w:tcPr>
          <w:p w14:paraId="55230E8D">
            <w:pPr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在仪器性能稳定的情况下，速度越快，检测效率越高，报告反馈时间越短。</w:t>
            </w:r>
          </w:p>
        </w:tc>
        <w:tc>
          <w:tcPr>
            <w:tcW w:w="3629" w:type="dxa"/>
            <w:gridSpan w:val="2"/>
            <w:vAlign w:val="center"/>
          </w:tcPr>
          <w:p w14:paraId="33AFF48D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速度越快</w:t>
            </w:r>
            <w:r>
              <w:rPr>
                <w:rFonts w:hint="eastAsia" w:ascii="Times New Roman" w:hAnsi="宋体" w:cs="Times New Roman"/>
                <w:szCs w:val="21"/>
              </w:rPr>
              <w:t>越好</w:t>
            </w:r>
          </w:p>
        </w:tc>
      </w:tr>
      <w:tr w14:paraId="4595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0E2DDAA6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6F4D370C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▲3.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参加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2024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年国家卫健委常规化学第一次室间质评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K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NA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CL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项目，投标仪器所在分组用户数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≥50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家。</w:t>
            </w:r>
          </w:p>
        </w:tc>
        <w:tc>
          <w:tcPr>
            <w:tcW w:w="3665" w:type="dxa"/>
            <w:gridSpan w:val="2"/>
            <w:vAlign w:val="center"/>
          </w:tcPr>
          <w:p w14:paraId="1B5B912A">
            <w:pPr>
              <w:widowControl/>
              <w:spacing w:line="276" w:lineRule="auto"/>
              <w:rPr>
                <w:rFonts w:ascii="Times New Roman" w:hAnsi="Times New Roman" w:cs="Times New Roman"/>
                <w:color w:val="FF0000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7EC1D3A">
            <w:pPr>
              <w:widowControl/>
              <w:spacing w:line="276" w:lineRule="auto"/>
              <w:rPr>
                <w:rFonts w:ascii="Times New Roman" w:hAnsi="Times New Roman" w:cs="Times New Roman"/>
                <w:color w:val="FF0000"/>
                <w:kern w:val="0"/>
                <w:szCs w:val="21"/>
                <w:lang w:val="zh-CN" w:bidi="zh-CN"/>
              </w:rPr>
            </w:pPr>
          </w:p>
        </w:tc>
      </w:tr>
      <w:tr w14:paraId="5038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3F517326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3968C6C8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▲</w:t>
            </w: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宋体" w:cs="Times New Roman"/>
                <w:szCs w:val="21"/>
              </w:rPr>
              <w:t>光源灯寿命时长</w:t>
            </w:r>
            <w:r>
              <w:rPr>
                <w:rFonts w:ascii="Times New Roman" w:hAnsi="Times New Roman" w:cs="Times New Roman"/>
                <w:szCs w:val="21"/>
              </w:rPr>
              <w:t>≥750</w:t>
            </w:r>
            <w:r>
              <w:rPr>
                <w:rFonts w:ascii="Times New Roman" w:hAnsi="宋体" w:cs="Times New Roman"/>
                <w:szCs w:val="21"/>
              </w:rPr>
              <w:t>小时</w:t>
            </w:r>
            <w:r>
              <w:rPr>
                <w:rFonts w:hint="eastAsia" w:ascii="Times New Roman" w:hAnsi="宋体" w:cs="Times New Roman"/>
                <w:szCs w:val="21"/>
              </w:rPr>
              <w:t>。</w:t>
            </w:r>
          </w:p>
        </w:tc>
        <w:tc>
          <w:tcPr>
            <w:tcW w:w="3665" w:type="dxa"/>
            <w:gridSpan w:val="2"/>
            <w:vAlign w:val="center"/>
          </w:tcPr>
          <w:p w14:paraId="6CAEB66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A7DADEA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寿命越长</w:t>
            </w:r>
            <w:r>
              <w:rPr>
                <w:rFonts w:hint="eastAsia" w:ascii="Times New Roman" w:cs="Times New Roman" w:hAnsiTheme="minorEastAsia"/>
                <w:kern w:val="0"/>
                <w:szCs w:val="21"/>
                <w:lang w:val="zh-CN" w:bidi="zh-CN"/>
              </w:rPr>
              <w:t>越好</w:t>
            </w:r>
          </w:p>
        </w:tc>
      </w:tr>
      <w:tr w14:paraId="504B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8AE4B55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43DA2839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▲</w:t>
            </w:r>
            <w:r>
              <w:rPr>
                <w:rFonts w:ascii="Times New Roman" w:hAnsi="Times New Roman" w:cs="Times New Roman"/>
                <w:szCs w:val="21"/>
              </w:rPr>
              <w:t xml:space="preserve">5. </w:t>
            </w:r>
            <w:r>
              <w:rPr>
                <w:rFonts w:hint="eastAsia" w:ascii="Times New Roman" w:hAnsi="Times New Roman" w:cs="Times New Roman"/>
                <w:szCs w:val="21"/>
              </w:rPr>
              <w:t>单项</w:t>
            </w:r>
            <w:r>
              <w:rPr>
                <w:rFonts w:ascii="Times New Roman" w:hAnsi="宋体" w:cs="Times New Roman"/>
                <w:szCs w:val="21"/>
              </w:rPr>
              <w:t>检测电极</w:t>
            </w:r>
            <w:r>
              <w:rPr>
                <w:rFonts w:hint="eastAsia" w:ascii="Times New Roman" w:hAnsi="宋体" w:cs="Times New Roman"/>
                <w:szCs w:val="21"/>
              </w:rPr>
              <w:t>额定</w:t>
            </w:r>
            <w:r>
              <w:rPr>
                <w:rFonts w:ascii="Times New Roman" w:hAnsi="宋体" w:cs="Times New Roman"/>
                <w:szCs w:val="21"/>
              </w:rPr>
              <w:t>测试数</w:t>
            </w:r>
            <w:r>
              <w:rPr>
                <w:rFonts w:ascii="Times New Roman" w:hAnsi="Times New Roman" w:cs="Times New Roman"/>
                <w:szCs w:val="21"/>
              </w:rPr>
              <w:t>≥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000</w:t>
            </w:r>
            <w:r>
              <w:rPr>
                <w:rFonts w:ascii="Times New Roman" w:hAnsi="宋体" w:cs="Times New Roman"/>
                <w:szCs w:val="21"/>
              </w:rPr>
              <w:t>个测试</w:t>
            </w:r>
            <w:r>
              <w:rPr>
                <w:rFonts w:hint="eastAsia" w:ascii="Times New Roman" w:hAnsi="宋体" w:cs="Times New Roman"/>
                <w:szCs w:val="21"/>
              </w:rPr>
              <w:t>。</w:t>
            </w:r>
          </w:p>
        </w:tc>
        <w:tc>
          <w:tcPr>
            <w:tcW w:w="3665" w:type="dxa"/>
            <w:gridSpan w:val="2"/>
            <w:vAlign w:val="center"/>
          </w:tcPr>
          <w:p w14:paraId="228AF3B0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4237DE2F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测试数</w:t>
            </w:r>
            <w:r>
              <w:rPr>
                <w:rFonts w:hint="eastAsia" w:ascii="Times New Roman" w:cs="Times New Roman" w:hAnsiTheme="minorEastAsia"/>
                <w:kern w:val="0"/>
                <w:szCs w:val="21"/>
                <w:lang w:val="zh-CN" w:bidi="zh-CN"/>
              </w:rPr>
              <w:t>越多越好</w:t>
            </w:r>
          </w:p>
        </w:tc>
      </w:tr>
      <w:tr w14:paraId="0EBA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1A2F314E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51F15176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 w:cs="Times New Roman"/>
                <w:szCs w:val="21"/>
              </w:rPr>
              <w:t>6.</w:t>
            </w:r>
            <w:r>
              <w:rPr>
                <w:rFonts w:ascii="Times New Roman" w:hAnsi="宋体" w:cs="Times New Roman"/>
                <w:szCs w:val="21"/>
              </w:rPr>
              <w:t>双试剂位开放仓位</w:t>
            </w:r>
            <w:r>
              <w:rPr>
                <w:rFonts w:ascii="Times New Roman" w:hAnsi="Times New Roman" w:cs="Times New Roman"/>
                <w:szCs w:val="21"/>
              </w:rPr>
              <w:t>≥35.7 %</w:t>
            </w:r>
            <w:r>
              <w:rPr>
                <w:rFonts w:ascii="Times New Roman" w:hAnsi="宋体" w:cs="Times New Roman"/>
                <w:szCs w:val="21"/>
              </w:rPr>
              <w:t>，可同时装载不同规格的试剂瓶，用户可自由选择任意品牌试剂。</w:t>
            </w:r>
          </w:p>
        </w:tc>
        <w:tc>
          <w:tcPr>
            <w:tcW w:w="3665" w:type="dxa"/>
            <w:gridSpan w:val="2"/>
            <w:vAlign w:val="center"/>
          </w:tcPr>
          <w:p w14:paraId="098C2F8B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可选择试剂品牌更多，利于新项目开展。</w:t>
            </w:r>
          </w:p>
        </w:tc>
        <w:tc>
          <w:tcPr>
            <w:tcW w:w="3629" w:type="dxa"/>
            <w:gridSpan w:val="2"/>
            <w:vAlign w:val="center"/>
          </w:tcPr>
          <w:p w14:paraId="24DEBB4C">
            <w:pPr>
              <w:widowControl/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A5A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15AC9E48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15B59D0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7.</w:t>
            </w:r>
            <w:r>
              <w:rPr>
                <w:rFonts w:ascii="Times New Roman" w:hAnsi="宋体" w:cs="Times New Roman"/>
                <w:szCs w:val="21"/>
              </w:rPr>
              <w:t>急诊功能：急诊样本随机插入，优先检测，专用急诊位</w:t>
            </w:r>
            <w:r>
              <w:rPr>
                <w:rFonts w:ascii="Times New Roman" w:hAnsi="Times New Roman" w:cs="Times New Roman"/>
                <w:szCs w:val="21"/>
              </w:rPr>
              <w:t>≥5</w:t>
            </w:r>
            <w:r>
              <w:rPr>
                <w:rFonts w:ascii="Times New Roman" w:hAnsi="宋体" w:cs="Times New Roman"/>
                <w:szCs w:val="21"/>
              </w:rPr>
              <w:t>个。</w:t>
            </w:r>
          </w:p>
        </w:tc>
        <w:tc>
          <w:tcPr>
            <w:tcW w:w="3665" w:type="dxa"/>
            <w:gridSpan w:val="2"/>
            <w:vAlign w:val="center"/>
          </w:tcPr>
          <w:p w14:paraId="0ADB6FBC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E80AF0E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</w:tr>
      <w:tr w14:paraId="091D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23595CB9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67083A1F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 w:cs="Times New Roman"/>
                <w:szCs w:val="21"/>
              </w:rPr>
              <w:t>8.</w:t>
            </w:r>
            <w:r>
              <w:rPr>
                <w:rFonts w:ascii="Times New Roman" w:hAnsi="宋体" w:cs="Times New Roman"/>
                <w:szCs w:val="21"/>
              </w:rPr>
              <w:t>检测波长：</w:t>
            </w:r>
            <w:r>
              <w:rPr>
                <w:rFonts w:ascii="Times New Roman" w:hAnsi="Times New Roman" w:cs="Times New Roman"/>
                <w:szCs w:val="21"/>
              </w:rPr>
              <w:t>≥11</w:t>
            </w:r>
            <w:r>
              <w:rPr>
                <w:rFonts w:ascii="Times New Roman" w:hAnsi="宋体" w:cs="Times New Roman"/>
                <w:szCs w:val="21"/>
              </w:rPr>
              <w:t>个固定波长。</w:t>
            </w: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波长</w:t>
            </w:r>
            <w:r>
              <w:rPr>
                <w:rFonts w:hint="eastAsia" w:ascii="Times New Roman" w:cs="Times New Roman" w:hAnsiTheme="minorEastAsia"/>
                <w:kern w:val="0"/>
                <w:szCs w:val="21"/>
                <w:lang w:bidi="zh-CN"/>
              </w:rPr>
              <w:t>范围</w:t>
            </w: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至少含括</w:t>
            </w:r>
            <w:r>
              <w:rPr>
                <w:rFonts w:ascii="Times New Roman" w:hAnsi="Times New Roman" w:cs="Times New Roman"/>
                <w:kern w:val="0"/>
                <w:szCs w:val="21"/>
                <w:lang w:bidi="zh-CN"/>
              </w:rPr>
              <w:t>340-800nm</w:t>
            </w:r>
            <w:r>
              <w:rPr>
                <w:rFonts w:ascii="Times New Roman" w:hAnsi="宋体" w:cs="Times New Roman"/>
                <w:szCs w:val="21"/>
              </w:rPr>
              <w:t>。</w:t>
            </w:r>
          </w:p>
        </w:tc>
        <w:tc>
          <w:tcPr>
            <w:tcW w:w="3665" w:type="dxa"/>
            <w:gridSpan w:val="2"/>
            <w:vAlign w:val="center"/>
          </w:tcPr>
          <w:p w14:paraId="266003C2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8C68F48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</w:tr>
      <w:tr w14:paraId="2306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ADD06B4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090FBD87">
            <w:pPr>
              <w:adjustRightInd w:val="0"/>
              <w:snapToGrid w:val="0"/>
              <w:spacing w:line="276" w:lineRule="auto"/>
              <w:ind w:left="210" w:hanging="210" w:hanging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</w:t>
            </w:r>
            <w:r>
              <w:rPr>
                <w:rFonts w:ascii="Times New Roman" w:hAnsi="宋体" w:cs="Times New Roman"/>
                <w:szCs w:val="21"/>
              </w:rPr>
              <w:t>最小总反应体积：</w:t>
            </w:r>
            <w:r>
              <w:rPr>
                <w:rFonts w:ascii="Times New Roman" w:hAnsi="Times New Roman" w:cs="Times New Roman"/>
                <w:szCs w:val="21"/>
              </w:rPr>
              <w:t>≤100μl</w:t>
            </w:r>
            <w:r>
              <w:rPr>
                <w:rFonts w:hint="eastAsia" w:ascii="Times New Roman" w:hAnsi="宋体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665" w:type="dxa"/>
            <w:gridSpan w:val="2"/>
            <w:vAlign w:val="center"/>
          </w:tcPr>
          <w:p w14:paraId="35D9BA9F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1E7EA49E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</w:tr>
      <w:tr w14:paraId="0DF9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595C37F2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1E6ED8DB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.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控温精度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37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℃</w:t>
            </w:r>
            <w:r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  <w:t>±0.1</w:t>
            </w:r>
            <w:r>
              <w:rPr>
                <w:rFonts w:ascii="Times New Roman" w:cs="Times New Roman" w:hAnsiTheme="minorEastAsia"/>
                <w:kern w:val="0"/>
                <w:szCs w:val="21"/>
                <w:lang w:val="zh-CN" w:bidi="zh-CN"/>
              </w:rPr>
              <w:t>℃以内</w:t>
            </w:r>
            <w:r>
              <w:rPr>
                <w:rFonts w:hint="eastAsia" w:ascii="Times New Roman" w:cs="Times New Roman" w:hAnsiTheme="minorEastAsia"/>
                <w:kern w:val="0"/>
                <w:szCs w:val="21"/>
                <w:lang w:val="zh-CN" w:bidi="zh-CN"/>
              </w:rPr>
              <w:t>。</w:t>
            </w:r>
          </w:p>
        </w:tc>
        <w:tc>
          <w:tcPr>
            <w:tcW w:w="3665" w:type="dxa"/>
            <w:gridSpan w:val="2"/>
            <w:vAlign w:val="center"/>
          </w:tcPr>
          <w:p w14:paraId="03F7E9D3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2B43C29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</w:p>
        </w:tc>
      </w:tr>
      <w:tr w14:paraId="184A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2BFD6F05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4625356F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zh-CN"/>
              </w:rPr>
              <w:t>11.</w:t>
            </w: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样本最小吸样量</w:t>
            </w:r>
            <w:r>
              <w:rPr>
                <w:rFonts w:ascii="Times New Roman" w:hAnsi="Times New Roman" w:cs="Times New Roman"/>
                <w:kern w:val="0"/>
                <w:szCs w:val="21"/>
                <w:lang w:bidi="zh-CN"/>
              </w:rPr>
              <w:t>≤1.5μl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3665" w:type="dxa"/>
            <w:gridSpan w:val="2"/>
            <w:vAlign w:val="center"/>
          </w:tcPr>
          <w:p w14:paraId="0438B83A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35C49E80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cs="Times New Roman" w:hAnsiTheme="minorEastAsia"/>
                <w:kern w:val="0"/>
                <w:szCs w:val="21"/>
                <w:lang w:bidi="zh-CN"/>
              </w:rPr>
              <w:t>最小吸样量</w:t>
            </w:r>
            <w:r>
              <w:rPr>
                <w:rFonts w:hint="eastAsia" w:ascii="Times New Roman" w:cs="Times New Roman" w:hAnsiTheme="minorEastAsia"/>
                <w:kern w:val="0"/>
                <w:szCs w:val="21"/>
                <w:lang w:bidi="zh-CN"/>
              </w:rPr>
              <w:t>越小越好。</w:t>
            </w:r>
          </w:p>
        </w:tc>
      </w:tr>
      <w:tr w14:paraId="4ACA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033EEBDF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14:paraId="695B607A">
            <w:pPr>
              <w:adjustRightInd w:val="0"/>
              <w:snapToGrid w:val="0"/>
              <w:spacing w:line="276" w:lineRule="auto"/>
              <w:ind w:left="27" w:leftChars="13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</w:t>
            </w:r>
            <w:r>
              <w:rPr>
                <w:rFonts w:ascii="Times New Roman" w:hAnsi="宋体" w:cs="Times New Roman"/>
                <w:szCs w:val="21"/>
              </w:rPr>
              <w:t>仪器有不停机装载、更换试剂功能</w:t>
            </w:r>
          </w:p>
        </w:tc>
        <w:tc>
          <w:tcPr>
            <w:tcW w:w="3665" w:type="dxa"/>
            <w:gridSpan w:val="2"/>
            <w:vAlign w:val="center"/>
          </w:tcPr>
          <w:p w14:paraId="0BC02687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5459CEBD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Cs w:val="21"/>
                <w:lang w:bidi="zh-CN"/>
              </w:rPr>
            </w:pPr>
          </w:p>
        </w:tc>
      </w:tr>
      <w:tr w14:paraId="2485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73" w:type="dxa"/>
            <w:gridSpan w:val="8"/>
            <w:vAlign w:val="center"/>
          </w:tcPr>
          <w:p w14:paraId="637928BB">
            <w:pPr>
              <w:widowControl/>
              <w:spacing w:line="276" w:lineRule="auto"/>
              <w:jc w:val="center"/>
              <w:rPr>
                <w:rFonts w:cs="Arial" w:asciiTheme="minorEastAsia" w:hAnsiTheme="minorEastAsia"/>
                <w:b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14:paraId="6B3C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44" w:type="dxa"/>
            <w:vAlign w:val="center"/>
          </w:tcPr>
          <w:p w14:paraId="7A11BDCF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5"/>
            <w:vAlign w:val="center"/>
          </w:tcPr>
          <w:p w14:paraId="662B5258"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14:paraId="031CF3F3"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74CBF51F"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单位</w:t>
            </w:r>
          </w:p>
        </w:tc>
      </w:tr>
      <w:tr w14:paraId="637B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6AA46ADA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5"/>
            <w:vAlign w:val="center"/>
          </w:tcPr>
          <w:p w14:paraId="0D416A61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全自动生化分析仪模块</w:t>
            </w:r>
          </w:p>
        </w:tc>
        <w:tc>
          <w:tcPr>
            <w:tcW w:w="1945" w:type="dxa"/>
            <w:vAlign w:val="center"/>
          </w:tcPr>
          <w:p w14:paraId="7C8F5E7E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1D697B3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2E64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2142CD77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5"/>
            <w:vAlign w:val="center"/>
          </w:tcPr>
          <w:p w14:paraId="1F93A8AB">
            <w:pPr>
              <w:spacing w:line="276" w:lineRule="auto"/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ISE电极模块</w:t>
            </w:r>
          </w:p>
        </w:tc>
        <w:tc>
          <w:tcPr>
            <w:tcW w:w="1945" w:type="dxa"/>
            <w:vAlign w:val="center"/>
          </w:tcPr>
          <w:p w14:paraId="6F4AC7E5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F531CEF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7D59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3AF46B0A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5"/>
            <w:vAlign w:val="center"/>
          </w:tcPr>
          <w:p w14:paraId="498393A4">
            <w:pPr>
              <w:spacing w:line="276" w:lineRule="auto"/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中文处理电脑</w:t>
            </w:r>
          </w:p>
        </w:tc>
        <w:tc>
          <w:tcPr>
            <w:tcW w:w="1945" w:type="dxa"/>
            <w:vAlign w:val="center"/>
          </w:tcPr>
          <w:p w14:paraId="03DB9D8E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BEBEF98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776E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1446BE78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5"/>
            <w:vAlign w:val="center"/>
          </w:tcPr>
          <w:p w14:paraId="326523F5">
            <w:pPr>
              <w:spacing w:line="276" w:lineRule="auto"/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打印机</w:t>
            </w:r>
          </w:p>
        </w:tc>
        <w:tc>
          <w:tcPr>
            <w:tcW w:w="1945" w:type="dxa"/>
            <w:vAlign w:val="center"/>
          </w:tcPr>
          <w:p w14:paraId="462A153E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B21417D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1D1F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197859F5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5"/>
            <w:vAlign w:val="center"/>
          </w:tcPr>
          <w:p w14:paraId="6EB8DF86">
            <w:pPr>
              <w:spacing w:line="276" w:lineRule="auto"/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软件中间体（含自动审核、质控分析等）</w:t>
            </w:r>
          </w:p>
        </w:tc>
        <w:tc>
          <w:tcPr>
            <w:tcW w:w="1945" w:type="dxa"/>
            <w:vAlign w:val="center"/>
          </w:tcPr>
          <w:p w14:paraId="0971A4E4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3CD5707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套</w:t>
            </w:r>
          </w:p>
        </w:tc>
      </w:tr>
      <w:tr w14:paraId="177E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3BA739D0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8500" w:type="dxa"/>
            <w:gridSpan w:val="5"/>
            <w:vAlign w:val="center"/>
          </w:tcPr>
          <w:p w14:paraId="192209D6">
            <w:pPr>
              <w:spacing w:line="276" w:lineRule="auto"/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水处理系统（每小时输出净化水量500升以上）</w:t>
            </w:r>
          </w:p>
        </w:tc>
        <w:tc>
          <w:tcPr>
            <w:tcW w:w="1945" w:type="dxa"/>
            <w:vAlign w:val="center"/>
          </w:tcPr>
          <w:p w14:paraId="0F77F885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C1D3FE6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套</w:t>
            </w:r>
          </w:p>
        </w:tc>
      </w:tr>
      <w:tr w14:paraId="39B9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1BB8A1CA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8500" w:type="dxa"/>
            <w:gridSpan w:val="5"/>
            <w:vAlign w:val="center"/>
          </w:tcPr>
          <w:p w14:paraId="4BF4EBE1">
            <w:pPr>
              <w:spacing w:line="276" w:lineRule="auto"/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不间断供电系统（输出功率大于100千瓦）</w:t>
            </w:r>
          </w:p>
        </w:tc>
        <w:tc>
          <w:tcPr>
            <w:tcW w:w="1945" w:type="dxa"/>
            <w:vAlign w:val="center"/>
          </w:tcPr>
          <w:p w14:paraId="2CEBDCEA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52FC6A9"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套</w:t>
            </w:r>
          </w:p>
        </w:tc>
      </w:tr>
      <w:tr w14:paraId="3161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73" w:type="dxa"/>
            <w:gridSpan w:val="8"/>
            <w:vAlign w:val="center"/>
          </w:tcPr>
          <w:p w14:paraId="3B115A1C">
            <w:pPr>
              <w:spacing w:line="276" w:lineRule="auto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14:paraId="1E58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3"/>
          </w:tcPr>
          <w:p w14:paraId="3026E1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保修年限</w:t>
            </w:r>
          </w:p>
        </w:tc>
        <w:tc>
          <w:tcPr>
            <w:tcW w:w="10959" w:type="dxa"/>
            <w:gridSpan w:val="5"/>
          </w:tcPr>
          <w:p w14:paraId="7F4CC0C1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5年</w:t>
            </w:r>
          </w:p>
        </w:tc>
      </w:tr>
      <w:tr w14:paraId="3569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</w:tcPr>
          <w:p w14:paraId="519D6E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14:paraId="0FF5AA85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提供耗材及主要零配件目录（含报价）</w:t>
            </w:r>
          </w:p>
        </w:tc>
      </w:tr>
      <w:tr w14:paraId="0C95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3"/>
          </w:tcPr>
          <w:p w14:paraId="3049CD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14:paraId="5382544F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维修到达现场时间≤6小时（本地）；维修到达现场时间≤24小时（外地）</w:t>
            </w:r>
          </w:p>
        </w:tc>
      </w:tr>
      <w:tr w14:paraId="487C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</w:tcPr>
          <w:p w14:paraId="2D56E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14:paraId="20290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≥10年</w:t>
            </w:r>
          </w:p>
        </w:tc>
      </w:tr>
      <w:tr w14:paraId="330B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3"/>
          </w:tcPr>
          <w:p w14:paraId="4006BC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维修资料</w:t>
            </w:r>
          </w:p>
        </w:tc>
        <w:tc>
          <w:tcPr>
            <w:tcW w:w="10959" w:type="dxa"/>
            <w:gridSpan w:val="5"/>
          </w:tcPr>
          <w:p w14:paraId="2BA2EF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提供详细操作手册、维修保养手册、安装手册等</w:t>
            </w:r>
          </w:p>
        </w:tc>
      </w:tr>
      <w:tr w14:paraId="682B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</w:tcPr>
          <w:p w14:paraId="2CBE70E3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14:paraId="6DE4AE1C">
            <w:r>
              <w:rPr>
                <w:rFonts w:hint="eastAsia"/>
              </w:rPr>
              <w:t>软件终身免费升级</w:t>
            </w:r>
          </w:p>
        </w:tc>
      </w:tr>
      <w:tr w14:paraId="3161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73" w:type="dxa"/>
            <w:gridSpan w:val="8"/>
            <w:vAlign w:val="center"/>
          </w:tcPr>
          <w:p w14:paraId="795D421E">
            <w:pPr>
              <w:jc w:val="left"/>
              <w:rPr>
                <w:rFonts w:cs="仿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备注：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 xml:space="preserve"> 1、带“★”符号项目为必须满足指标，若出现一项负偏离，则视为废标 ，需逐条说明理由。 </w:t>
            </w:r>
          </w:p>
          <w:p w14:paraId="507AF78F">
            <w:pPr>
              <w:ind w:firstLine="735" w:firstLineChars="350"/>
              <w:jc w:val="left"/>
              <w:rPr>
                <w:rFonts w:cs="仿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2、带“▲”符号项目为重要指标。</w:t>
            </w:r>
          </w:p>
          <w:p w14:paraId="493BF30B">
            <w:pPr>
              <w:ind w:firstLine="735" w:firstLineChars="350"/>
              <w:jc w:val="left"/>
              <w:rPr>
                <w:rFonts w:cs="仿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3、其他项目为一般指标，力求简洁明了。</w:t>
            </w:r>
          </w:p>
          <w:p w14:paraId="75AAB184">
            <w:pPr>
              <w:ind w:firstLine="735" w:firstLineChars="350"/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4、技术参数要求原则上不超过15条，特殊项目可适当增加。其中，带“★”符号不超过2条，带“▲”符号不超过3条。</w:t>
            </w:r>
          </w:p>
        </w:tc>
      </w:tr>
      <w:tr w14:paraId="2E20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32" w:type="dxa"/>
            <w:gridSpan w:val="2"/>
            <w:vAlign w:val="center"/>
          </w:tcPr>
          <w:p w14:paraId="2BB48549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141" w:type="dxa"/>
            <w:gridSpan w:val="6"/>
            <w:vAlign w:val="center"/>
          </w:tcPr>
          <w:p w14:paraId="63784DCC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公开招标（√）   邀请招标（ ）  竞争性谈判（ ）   询价（  ）单一来源（需另附单一来源采购论证表）</w:t>
            </w:r>
          </w:p>
        </w:tc>
      </w:tr>
    </w:tbl>
    <w:p w14:paraId="70DECB66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0B5E7632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54A3771C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0642EED1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3A67D0C2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0E1185CA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19EDD433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416AC071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7E4852E5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0C018EBF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6F391611">
      <w:pPr>
        <w:spacing w:line="640" w:lineRule="exact"/>
        <w:ind w:left="-424" w:leftChars="-202" w:firstLine="440" w:firstLineChars="10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技术参数确认表</w:t>
      </w:r>
    </w:p>
    <w:tbl>
      <w:tblPr>
        <w:tblStyle w:val="4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88"/>
        <w:gridCol w:w="182"/>
        <w:gridCol w:w="5385"/>
        <w:gridCol w:w="931"/>
        <w:gridCol w:w="2268"/>
        <w:gridCol w:w="691"/>
        <w:gridCol w:w="1684"/>
      </w:tblGrid>
      <w:tr w14:paraId="4C2D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3"/>
            <w:vAlign w:val="center"/>
          </w:tcPr>
          <w:p w14:paraId="1A552AAF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vAlign w:val="center"/>
          </w:tcPr>
          <w:p w14:paraId="288EDD58">
            <w:pPr>
              <w:jc w:val="center"/>
            </w:pPr>
            <w:r>
              <w:rPr>
                <w:rFonts w:hint="eastAsia"/>
              </w:rPr>
              <w:t>检验医学中心-检验科</w:t>
            </w:r>
          </w:p>
        </w:tc>
        <w:tc>
          <w:tcPr>
            <w:tcW w:w="3199" w:type="dxa"/>
            <w:gridSpan w:val="2"/>
            <w:vAlign w:val="center"/>
          </w:tcPr>
          <w:p w14:paraId="43E5C705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2375" w:type="dxa"/>
            <w:gridSpan w:val="2"/>
            <w:vAlign w:val="center"/>
          </w:tcPr>
          <w:p w14:paraId="4D77C2D4"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全自动免疫分析流水线</w:t>
            </w:r>
          </w:p>
        </w:tc>
      </w:tr>
      <w:tr w14:paraId="1393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14" w:type="dxa"/>
            <w:gridSpan w:val="3"/>
            <w:vAlign w:val="center"/>
          </w:tcPr>
          <w:p w14:paraId="0F5CDC27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数量（台/套）</w:t>
            </w:r>
          </w:p>
        </w:tc>
        <w:tc>
          <w:tcPr>
            <w:tcW w:w="5385" w:type="dxa"/>
            <w:vAlign w:val="center"/>
          </w:tcPr>
          <w:p w14:paraId="578F78E5"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3199" w:type="dxa"/>
            <w:gridSpan w:val="2"/>
            <w:vAlign w:val="center"/>
          </w:tcPr>
          <w:p w14:paraId="5FCFE5DD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预算金额（万元）</w:t>
            </w:r>
          </w:p>
        </w:tc>
        <w:tc>
          <w:tcPr>
            <w:tcW w:w="2375" w:type="dxa"/>
            <w:gridSpan w:val="2"/>
            <w:vAlign w:val="center"/>
          </w:tcPr>
          <w:p w14:paraId="527C70CA"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49万</w:t>
            </w:r>
          </w:p>
        </w:tc>
      </w:tr>
      <w:tr w14:paraId="5A2F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73" w:type="dxa"/>
            <w:gridSpan w:val="8"/>
            <w:vAlign w:val="center"/>
          </w:tcPr>
          <w:p w14:paraId="21B3F52C">
            <w:pPr>
              <w:jc w:val="center"/>
              <w:rPr>
                <w:rFonts w:cs="华文中宋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14:paraId="5805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14" w:type="dxa"/>
            <w:gridSpan w:val="3"/>
            <w:vAlign w:val="center"/>
          </w:tcPr>
          <w:p w14:paraId="3B865764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14:paraId="48771E9E"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用于肿瘤标志物，激素等临床项目检测。对临床的疾病诊断、治疗监控、以及预后评估进行重要的指导。</w:t>
            </w:r>
          </w:p>
        </w:tc>
      </w:tr>
      <w:tr w14:paraId="467F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14" w:type="dxa"/>
            <w:gridSpan w:val="3"/>
            <w:vAlign w:val="center"/>
          </w:tcPr>
          <w:p w14:paraId="1D485CB8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14:paraId="1F814E64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门诊六楼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D区免疫室</w:t>
            </w:r>
          </w:p>
        </w:tc>
      </w:tr>
      <w:tr w14:paraId="2CDD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14" w:type="dxa"/>
            <w:gridSpan w:val="3"/>
            <w:vAlign w:val="center"/>
          </w:tcPr>
          <w:p w14:paraId="097040C0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14:paraId="6A2A91AF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14:paraId="5A9D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3"/>
            <w:vAlign w:val="center"/>
          </w:tcPr>
          <w:p w14:paraId="716098B5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14:paraId="76D8E6D1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合同签订后60个工作日</w:t>
            </w:r>
          </w:p>
        </w:tc>
      </w:tr>
      <w:tr w14:paraId="1E83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473" w:type="dxa"/>
            <w:gridSpan w:val="8"/>
            <w:vAlign w:val="center"/>
          </w:tcPr>
          <w:p w14:paraId="6153C06B"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14:paraId="505E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3"/>
            <w:vAlign w:val="center"/>
          </w:tcPr>
          <w:p w14:paraId="265712F6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6316" w:type="dxa"/>
            <w:gridSpan w:val="2"/>
            <w:vAlign w:val="center"/>
          </w:tcPr>
          <w:p w14:paraId="691AD2EA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268" w:type="dxa"/>
            <w:vAlign w:val="center"/>
          </w:tcPr>
          <w:p w14:paraId="001C83E7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375" w:type="dxa"/>
            <w:gridSpan w:val="2"/>
            <w:vAlign w:val="center"/>
          </w:tcPr>
          <w:p w14:paraId="79789581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14:paraId="705D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14:paraId="10C1F6F0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>免疫分析仪</w:t>
            </w:r>
          </w:p>
        </w:tc>
        <w:tc>
          <w:tcPr>
            <w:tcW w:w="6316" w:type="dxa"/>
            <w:gridSpan w:val="2"/>
            <w:vAlign w:val="center"/>
          </w:tcPr>
          <w:p w14:paraId="098B4A90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检测原理：全自动化学发光法。</w:t>
            </w:r>
          </w:p>
        </w:tc>
        <w:tc>
          <w:tcPr>
            <w:tcW w:w="2268" w:type="dxa"/>
            <w:vAlign w:val="center"/>
          </w:tcPr>
          <w:p w14:paraId="41013955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024553F2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2AA0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203E55B1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7A013823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★2.</w:t>
            </w:r>
            <w:r>
              <w:rPr>
                <w:rFonts w:hint="eastAsia" w:ascii="宋体" w:hAnsi="宋体"/>
                <w:szCs w:val="21"/>
              </w:rPr>
              <w:t>参加2023年国家卫健委临检中心组织的两次室间质评，FSH、LH两个项目的仪器用户数量均≥380家。</w:t>
            </w:r>
          </w:p>
        </w:tc>
        <w:tc>
          <w:tcPr>
            <w:tcW w:w="2268" w:type="dxa"/>
            <w:vAlign w:val="center"/>
          </w:tcPr>
          <w:p w14:paraId="25EB0D5F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zh-CN" w:bidi="zh-CN"/>
              </w:rPr>
              <w:t>保证检验结果质量</w:t>
            </w:r>
          </w:p>
        </w:tc>
        <w:tc>
          <w:tcPr>
            <w:tcW w:w="2375" w:type="dxa"/>
            <w:gridSpan w:val="2"/>
            <w:vAlign w:val="center"/>
          </w:tcPr>
          <w:p w14:paraId="327326C0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3CBC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1DF44501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15D8CE33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▲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bidi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单模块仪器试剂通道≥4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个，支持不停机连续加载样本、试剂及消耗品。</w:t>
            </w:r>
          </w:p>
        </w:tc>
        <w:tc>
          <w:tcPr>
            <w:tcW w:w="2268" w:type="dxa"/>
            <w:vAlign w:val="center"/>
          </w:tcPr>
          <w:p w14:paraId="2BF8548D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保证临床工作的连续性</w:t>
            </w:r>
          </w:p>
        </w:tc>
        <w:tc>
          <w:tcPr>
            <w:tcW w:w="2375" w:type="dxa"/>
            <w:gridSpan w:val="2"/>
            <w:vAlign w:val="center"/>
          </w:tcPr>
          <w:p w14:paraId="56C58B37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74E0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49BD5FBA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28D2C7D6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bidi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bidi="zh-CN"/>
              </w:rPr>
              <w:t xml:space="preserve"> 内置</w:t>
            </w:r>
            <w:r>
              <w:rPr>
                <w:rFonts w:hint="eastAsia" w:ascii="宋体" w:hAnsi="宋体"/>
                <w:szCs w:val="21"/>
              </w:rPr>
              <w:t>试剂</w:t>
            </w:r>
            <w:r>
              <w:rPr>
                <w:rFonts w:hint="eastAsia" w:ascii="宋体" w:hAnsi="宋体"/>
                <w:kern w:val="0"/>
                <w:szCs w:val="21"/>
                <w:lang w:bidi="zh-CN"/>
              </w:rPr>
              <w:t>冷藏冰箱，保证仪器2</w:t>
            </w:r>
            <w:r>
              <w:rPr>
                <w:rFonts w:ascii="宋体" w:hAnsi="宋体"/>
                <w:kern w:val="0"/>
                <w:szCs w:val="21"/>
                <w:lang w:bidi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  <w:lang w:bidi="zh-CN"/>
              </w:rPr>
              <w:t>小时待机。</w:t>
            </w:r>
          </w:p>
        </w:tc>
        <w:tc>
          <w:tcPr>
            <w:tcW w:w="2268" w:type="dxa"/>
            <w:vAlign w:val="center"/>
          </w:tcPr>
          <w:p w14:paraId="7180D25C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00AE8106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4DCB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98A794B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1635FAE9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bidi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测试速度:单模块检测速度≥200测试/小时。</w:t>
            </w:r>
          </w:p>
        </w:tc>
        <w:tc>
          <w:tcPr>
            <w:tcW w:w="2268" w:type="dxa"/>
            <w:vAlign w:val="center"/>
          </w:tcPr>
          <w:p w14:paraId="2ECFB43B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4B528C6E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281D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15D8D421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3004D254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ascii="宋体" w:hAnsi="宋体"/>
                <w:szCs w:val="21"/>
              </w:rPr>
              <w:t>6.所有</w:t>
            </w:r>
            <w:r>
              <w:rPr>
                <w:rFonts w:hint="eastAsia" w:ascii="宋体" w:hAnsi="宋体"/>
                <w:szCs w:val="21"/>
                <w:lang w:val="zh-CN"/>
              </w:rPr>
              <w:t>试剂</w:t>
            </w:r>
            <w:r>
              <w:rPr>
                <w:rFonts w:hint="eastAsia" w:ascii="宋体" w:hAnsi="宋体" w:cs="宋体"/>
                <w:kern w:val="0"/>
                <w:szCs w:val="21"/>
                <w:lang w:val="zh-CN" w:bidi="zh-CN"/>
              </w:rPr>
              <w:t>定标曲线稳定时间</w:t>
            </w: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天，最长</w:t>
            </w:r>
            <w:r>
              <w:rPr>
                <w:rFonts w:hint="eastAsia" w:ascii="宋体" w:hAnsi="宋体" w:cs="宋体"/>
                <w:kern w:val="0"/>
                <w:szCs w:val="21"/>
                <w:lang w:val="zh-CN" w:bidi="zh-CN"/>
              </w:rPr>
              <w:t>定标曲线稳定时间</w:t>
            </w:r>
            <w:r>
              <w:rPr>
                <w:rFonts w:hint="eastAsia" w:ascii="宋体" w:hAnsi="宋体"/>
                <w:szCs w:val="21"/>
              </w:rPr>
              <w:t>≥28天；</w:t>
            </w:r>
            <w:r>
              <w:rPr>
                <w:rFonts w:hint="eastAsia" w:ascii="宋体" w:hAnsi="宋体"/>
                <w:szCs w:val="21"/>
                <w:lang w:val="zh-CN"/>
              </w:rPr>
              <w:t>支持批定标，2点或6点定标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14:paraId="356031C9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7FA34552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3BA7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6123EEB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6B5C80A2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ascii="宋体" w:hAnsi="宋体"/>
                <w:szCs w:val="21"/>
              </w:rPr>
              <w:t>7. 具备样品量自动检测、凝块自动检测、自动复检、自动稀释功能。</w:t>
            </w:r>
          </w:p>
        </w:tc>
        <w:tc>
          <w:tcPr>
            <w:tcW w:w="2268" w:type="dxa"/>
            <w:vAlign w:val="center"/>
          </w:tcPr>
          <w:p w14:paraId="3A22E4CD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04E4569C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13AC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51A6AD87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1D4E003C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8.不需要一次性样本吸头或免费提供一次性样本吸头。</w:t>
            </w:r>
          </w:p>
        </w:tc>
        <w:tc>
          <w:tcPr>
            <w:tcW w:w="2268" w:type="dxa"/>
            <w:vAlign w:val="center"/>
          </w:tcPr>
          <w:p w14:paraId="39A8CA87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0FC642E1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 w14:paraId="6FB4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14:paraId="05F6B725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样本处理系统</w:t>
            </w:r>
          </w:p>
        </w:tc>
        <w:tc>
          <w:tcPr>
            <w:tcW w:w="6316" w:type="dxa"/>
            <w:gridSpan w:val="2"/>
            <w:vAlign w:val="center"/>
          </w:tcPr>
          <w:p w14:paraId="3F8D0CCF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★9.至少</w:t>
            </w:r>
            <w:r>
              <w:rPr>
                <w:rFonts w:hint="eastAsia"/>
              </w:rPr>
              <w:t>包括</w:t>
            </w:r>
            <w:r>
              <w:rPr>
                <w:rFonts w:hint="eastAsia" w:ascii="宋体" w:hAnsi="宋体"/>
                <w:szCs w:val="21"/>
              </w:rPr>
              <w:t>进样单元、离心单元、去盖单元、分析仪器接口、加盖/膜单元、二次去盖/膜单元、大容量冰箱储存单元、连接轨道、中文数据信息管理系统</w:t>
            </w:r>
            <w:r>
              <w:rPr>
                <w:rFonts w:hint="eastAsia"/>
              </w:rPr>
              <w:t>等组件。</w:t>
            </w:r>
          </w:p>
        </w:tc>
        <w:tc>
          <w:tcPr>
            <w:tcW w:w="2268" w:type="dxa"/>
            <w:vAlign w:val="center"/>
          </w:tcPr>
          <w:p w14:paraId="5FE04F21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</w:rPr>
              <w:t>方便后期增加免疫分析仪及连接组件以满足科室长期发展需求</w:t>
            </w:r>
          </w:p>
        </w:tc>
        <w:tc>
          <w:tcPr>
            <w:tcW w:w="2375" w:type="dxa"/>
            <w:gridSpan w:val="2"/>
            <w:vAlign w:val="center"/>
          </w:tcPr>
          <w:p w14:paraId="28F96138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5DA1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4C684FF9"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0B967082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bidi="zh-CN"/>
              </w:rPr>
              <w:t>10.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zh-CN" w:bidi="zh-CN"/>
              </w:rPr>
              <w:t>具有可扩展性，一个流水线接口可直连的仪器台数≥3台。</w:t>
            </w:r>
          </w:p>
        </w:tc>
        <w:tc>
          <w:tcPr>
            <w:tcW w:w="2268" w:type="dxa"/>
            <w:vAlign w:val="center"/>
          </w:tcPr>
          <w:p w14:paraId="70D3B7CD">
            <w:pPr>
              <w:widowControl/>
              <w:jc w:val="left"/>
            </w:pPr>
          </w:p>
        </w:tc>
        <w:tc>
          <w:tcPr>
            <w:tcW w:w="2375" w:type="dxa"/>
            <w:gridSpan w:val="2"/>
            <w:vAlign w:val="center"/>
          </w:tcPr>
          <w:p w14:paraId="5B571460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676E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FDF4172"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6D15026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bidi="zh-CN"/>
              </w:rPr>
              <w:t>11.</w:t>
            </w:r>
            <w:r>
              <w:rPr>
                <w:rFonts w:hint="eastAsia" w:ascii="宋体" w:hAnsi="宋体"/>
                <w:szCs w:val="21"/>
              </w:rPr>
              <w:t>进样区样本处理速度≥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00样本/小时</w:t>
            </w:r>
            <w:r>
              <w:rPr>
                <w:rFonts w:hint="eastAsia"/>
              </w:rPr>
              <w:t>。</w:t>
            </w:r>
          </w:p>
        </w:tc>
        <w:tc>
          <w:tcPr>
            <w:tcW w:w="2268" w:type="dxa"/>
            <w:vAlign w:val="center"/>
          </w:tcPr>
          <w:p w14:paraId="52F5EDCD">
            <w:pPr>
              <w:widowControl/>
              <w:jc w:val="left"/>
            </w:pPr>
            <w:r>
              <w:rPr>
                <w:rFonts w:hint="eastAsia"/>
              </w:rPr>
              <w:t>保证检验报告及时性</w:t>
            </w:r>
          </w:p>
        </w:tc>
        <w:tc>
          <w:tcPr>
            <w:tcW w:w="2375" w:type="dxa"/>
            <w:gridSpan w:val="2"/>
            <w:vAlign w:val="center"/>
          </w:tcPr>
          <w:p w14:paraId="17130C81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3527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27DDB87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7885CCA4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ascii="宋体" w:hAnsi="宋体"/>
                <w:szCs w:val="21"/>
              </w:rPr>
              <w:t>12.配置在线低温离心机，单台离心机处理速度≥300管/小时，总速度≥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00管/小时。</w:t>
            </w:r>
          </w:p>
        </w:tc>
        <w:tc>
          <w:tcPr>
            <w:tcW w:w="2268" w:type="dxa"/>
            <w:vAlign w:val="center"/>
          </w:tcPr>
          <w:p w14:paraId="684F0EA8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277A2E52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347F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7C762B48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27393FBC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lang w:val="zh-CN" w:bidi="zh-CN"/>
              </w:rPr>
              <w:t>▲</w:t>
            </w:r>
            <w:r>
              <w:rPr>
                <w:rFonts w:hint="eastAsia" w:ascii="宋体" w:hAnsi="宋体"/>
                <w:szCs w:val="21"/>
              </w:rPr>
              <w:t>13.</w:t>
            </w:r>
            <w:r>
              <w:rPr>
                <w:rFonts w:cs="Arial" w:asciiTheme="minorEastAsia" w:hAnsiTheme="minorEastAsia"/>
                <w:kern w:val="0"/>
                <w:szCs w:val="21"/>
                <w:lang w:bidi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存储单元内样本能根据要求自动寻找和提取样本，单台存储容量≥5000个样本管。</w:t>
            </w:r>
          </w:p>
        </w:tc>
        <w:tc>
          <w:tcPr>
            <w:tcW w:w="2268" w:type="dxa"/>
            <w:vAlign w:val="center"/>
          </w:tcPr>
          <w:p w14:paraId="5376C29B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43EB7A4E">
            <w:pPr>
              <w:widowControl/>
              <w:jc w:val="left"/>
              <w:rPr>
                <w:rFonts w:cs="Arial" w:asciiTheme="minorEastAsia" w:hAnsiTheme="minorEastAsia"/>
                <w:color w:val="FF0000"/>
                <w:kern w:val="0"/>
                <w:szCs w:val="21"/>
                <w:lang w:bidi="zh-CN"/>
              </w:rPr>
            </w:pPr>
          </w:p>
        </w:tc>
      </w:tr>
      <w:tr w14:paraId="2CFE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  <w:vMerge w:val="continue"/>
            <w:vAlign w:val="center"/>
          </w:tcPr>
          <w:p w14:paraId="4BD2BD7B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5966DAC4">
            <w:pPr>
              <w:widowControl/>
              <w:jc w:val="left"/>
              <w:rPr>
                <w:rFonts w:cs="Arial" w:asciiTheme="minorEastAsia" w:hAnsiTheme="minorEastAsia"/>
                <w:b/>
                <w:color w:val="FF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/>
                <w:szCs w:val="21"/>
              </w:rPr>
              <w:t>14.全程主轨道采用双轨道通行方式，轨道运输速度≥1200管/小时。</w:t>
            </w:r>
          </w:p>
        </w:tc>
        <w:tc>
          <w:tcPr>
            <w:tcW w:w="2268" w:type="dxa"/>
            <w:vAlign w:val="center"/>
          </w:tcPr>
          <w:p w14:paraId="777688F0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55A7CDE7"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 w14:paraId="62B0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73" w:type="dxa"/>
            <w:gridSpan w:val="8"/>
            <w:vAlign w:val="center"/>
          </w:tcPr>
          <w:p w14:paraId="459186F2">
            <w:pPr>
              <w:widowControl/>
              <w:jc w:val="center"/>
              <w:rPr>
                <w:rFonts w:cs="Arial" w:asciiTheme="minorEastAsia" w:hAnsiTheme="minorEastAsia"/>
                <w:b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14:paraId="1D7C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44" w:type="dxa"/>
            <w:vAlign w:val="center"/>
          </w:tcPr>
          <w:p w14:paraId="42E8EE32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754" w:type="dxa"/>
            <w:gridSpan w:val="5"/>
            <w:vAlign w:val="center"/>
          </w:tcPr>
          <w:p w14:paraId="43ADC367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691" w:type="dxa"/>
            <w:vAlign w:val="center"/>
          </w:tcPr>
          <w:p w14:paraId="179351C4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60150E73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单位</w:t>
            </w:r>
          </w:p>
        </w:tc>
      </w:tr>
      <w:tr w14:paraId="65D7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4C0F1BA1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754" w:type="dxa"/>
            <w:gridSpan w:val="5"/>
            <w:vAlign w:val="center"/>
          </w:tcPr>
          <w:p w14:paraId="63335C75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全自动化学发光分析仪</w:t>
            </w:r>
          </w:p>
        </w:tc>
        <w:tc>
          <w:tcPr>
            <w:tcW w:w="691" w:type="dxa"/>
            <w:vAlign w:val="center"/>
          </w:tcPr>
          <w:p w14:paraId="5F5E328F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3</w:t>
            </w:r>
          </w:p>
        </w:tc>
        <w:tc>
          <w:tcPr>
            <w:tcW w:w="1684" w:type="dxa"/>
            <w:vAlign w:val="center"/>
          </w:tcPr>
          <w:p w14:paraId="028B4B2B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23D1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166F259F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754" w:type="dxa"/>
            <w:gridSpan w:val="5"/>
            <w:vAlign w:val="center"/>
          </w:tcPr>
          <w:p w14:paraId="77E96E4B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全自动样本处理系统</w:t>
            </w:r>
            <w:r>
              <w:rPr>
                <w:rFonts w:hint="eastAsia" w:ascii="宋体" w:hAnsi="宋体" w:cs="华文中宋"/>
                <w:kern w:val="0"/>
                <w:szCs w:val="21"/>
                <w:lang w:val="zh-CN" w:bidi="zh-CN"/>
              </w:rPr>
              <w:t>（含轨道）</w:t>
            </w:r>
          </w:p>
        </w:tc>
        <w:tc>
          <w:tcPr>
            <w:tcW w:w="691" w:type="dxa"/>
            <w:vAlign w:val="center"/>
          </w:tcPr>
          <w:p w14:paraId="4A1A99CF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A716B9C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套</w:t>
            </w:r>
          </w:p>
        </w:tc>
      </w:tr>
      <w:tr w14:paraId="4D2C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5FA7449A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9754" w:type="dxa"/>
            <w:gridSpan w:val="5"/>
            <w:vAlign w:val="center"/>
          </w:tcPr>
          <w:p w14:paraId="10C3377A"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UPS电源（≥8</w:t>
            </w:r>
            <w:r>
              <w:rPr>
                <w:rFonts w:ascii="宋体" w:hAnsi="宋体"/>
                <w:szCs w:val="21"/>
                <w:lang w:val="zh-CN"/>
              </w:rPr>
              <w:t>0</w:t>
            </w:r>
            <w:r>
              <w:rPr>
                <w:rFonts w:hint="eastAsia" w:ascii="宋体" w:hAnsi="宋体"/>
                <w:szCs w:val="21"/>
                <w:lang w:val="zh-CN"/>
              </w:rPr>
              <w:t>KVA）</w:t>
            </w:r>
            <w:r>
              <w:rPr>
                <w:rFonts w:ascii="宋体" w:hAnsi="宋体"/>
                <w:szCs w:val="21"/>
                <w:lang w:val="zh-CN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76D1F057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1E2AAD9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1F83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4B283277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9754" w:type="dxa"/>
            <w:gridSpan w:val="5"/>
            <w:vAlign w:val="center"/>
          </w:tcPr>
          <w:p w14:paraId="00733213"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操作电脑</w:t>
            </w:r>
          </w:p>
        </w:tc>
        <w:tc>
          <w:tcPr>
            <w:tcW w:w="691" w:type="dxa"/>
            <w:vAlign w:val="center"/>
          </w:tcPr>
          <w:p w14:paraId="5B9BE05F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14:paraId="4E94FF71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37A8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5687C1E1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9754" w:type="dxa"/>
            <w:gridSpan w:val="5"/>
            <w:vAlign w:val="center"/>
          </w:tcPr>
          <w:p w14:paraId="442BBEDE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激光打印机</w:t>
            </w:r>
          </w:p>
        </w:tc>
        <w:tc>
          <w:tcPr>
            <w:tcW w:w="691" w:type="dxa"/>
            <w:vAlign w:val="center"/>
          </w:tcPr>
          <w:p w14:paraId="38B546C8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1684" w:type="dxa"/>
            <w:vAlign w:val="center"/>
          </w:tcPr>
          <w:p w14:paraId="3F177B98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7AE5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 w14:paraId="49B4BFBF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9754" w:type="dxa"/>
            <w:gridSpan w:val="5"/>
            <w:vAlign w:val="center"/>
          </w:tcPr>
          <w:p w14:paraId="70158AF9"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纯水机（每小时出水量≥100L）</w:t>
            </w:r>
          </w:p>
        </w:tc>
        <w:tc>
          <w:tcPr>
            <w:tcW w:w="691" w:type="dxa"/>
            <w:vAlign w:val="center"/>
          </w:tcPr>
          <w:p w14:paraId="249DF678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CA1337D"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 w14:paraId="60DA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73" w:type="dxa"/>
            <w:gridSpan w:val="8"/>
            <w:vAlign w:val="center"/>
          </w:tcPr>
          <w:p w14:paraId="699A0A44"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14:paraId="02FA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3"/>
          </w:tcPr>
          <w:p w14:paraId="153917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保修年限</w:t>
            </w:r>
          </w:p>
        </w:tc>
        <w:tc>
          <w:tcPr>
            <w:tcW w:w="10959" w:type="dxa"/>
            <w:gridSpan w:val="5"/>
          </w:tcPr>
          <w:p w14:paraId="6B1503CE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5年</w:t>
            </w:r>
          </w:p>
        </w:tc>
      </w:tr>
      <w:tr w14:paraId="1F4B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</w:tcPr>
          <w:p w14:paraId="084507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14:paraId="692D47DF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提供耗材及主要零配件目录（含报价）</w:t>
            </w:r>
          </w:p>
        </w:tc>
      </w:tr>
      <w:tr w14:paraId="3BF4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3"/>
          </w:tcPr>
          <w:p w14:paraId="53F5B8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14:paraId="1A32A82B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维修到达现场时间≤6小时（本地）；维修到达现场时间≤24小时（外地）</w:t>
            </w:r>
          </w:p>
        </w:tc>
      </w:tr>
      <w:tr w14:paraId="0A26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</w:tcPr>
          <w:p w14:paraId="668D14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14:paraId="790E0A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≥10年</w:t>
            </w:r>
          </w:p>
        </w:tc>
      </w:tr>
      <w:tr w14:paraId="48B4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3"/>
          </w:tcPr>
          <w:p w14:paraId="374B1A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维修资料</w:t>
            </w:r>
          </w:p>
        </w:tc>
        <w:tc>
          <w:tcPr>
            <w:tcW w:w="10959" w:type="dxa"/>
            <w:gridSpan w:val="5"/>
          </w:tcPr>
          <w:p w14:paraId="086579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提供详细操作手册、维修保养手册、安装手册等</w:t>
            </w:r>
          </w:p>
        </w:tc>
      </w:tr>
      <w:tr w14:paraId="2B76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3"/>
          </w:tcPr>
          <w:p w14:paraId="7A21222B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14:paraId="07D52D64">
            <w:r>
              <w:rPr>
                <w:rFonts w:hint="eastAsia"/>
              </w:rPr>
              <w:t>软件终身免费升级</w:t>
            </w:r>
          </w:p>
        </w:tc>
      </w:tr>
      <w:tr w14:paraId="53EE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73" w:type="dxa"/>
            <w:gridSpan w:val="8"/>
            <w:vAlign w:val="center"/>
          </w:tcPr>
          <w:p w14:paraId="4022B33B">
            <w:pPr>
              <w:jc w:val="left"/>
              <w:rPr>
                <w:rFonts w:cs="仿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备注：</w:t>
            </w: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 xml:space="preserve"> 1、带“★”符号项目为必须满足指标，若出现一项负偏离，则视为废标 ，需逐条说明理由。 </w:t>
            </w:r>
          </w:p>
          <w:p w14:paraId="5044BA90">
            <w:pPr>
              <w:ind w:firstLine="735" w:firstLineChars="350"/>
              <w:jc w:val="left"/>
              <w:rPr>
                <w:rFonts w:cs="仿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2、带“▲”符号项目为重要指标。</w:t>
            </w:r>
          </w:p>
          <w:p w14:paraId="7117FA02">
            <w:pPr>
              <w:ind w:firstLine="735" w:firstLineChars="350"/>
              <w:jc w:val="left"/>
              <w:rPr>
                <w:rFonts w:cs="仿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3、其他项目为一般指标，力求简洁明了。</w:t>
            </w:r>
          </w:p>
          <w:p w14:paraId="5557C2E3">
            <w:pPr>
              <w:ind w:firstLine="735" w:firstLineChars="350"/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4、技术参数要求原则上不超过15条，特殊项目可适当增加。其中，带“★”符号不超过2条，带“▲”符号不超过3条。</w:t>
            </w:r>
          </w:p>
        </w:tc>
      </w:tr>
      <w:tr w14:paraId="1075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32" w:type="dxa"/>
            <w:gridSpan w:val="2"/>
            <w:vAlign w:val="center"/>
          </w:tcPr>
          <w:p w14:paraId="17538761"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141" w:type="dxa"/>
            <w:gridSpan w:val="6"/>
            <w:vAlign w:val="center"/>
          </w:tcPr>
          <w:p w14:paraId="5D3D52EE"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公开招标（√）   邀请招标（ ）  竞争性谈判（ ）   询价（  ）单一来源（需另附单一来源采购论证表）</w:t>
            </w:r>
          </w:p>
        </w:tc>
      </w:tr>
    </w:tbl>
    <w:p w14:paraId="717B473D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63ABCCD0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2E5E8424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6752EC17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7D69DF5B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78775C2F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p w14:paraId="25FE8736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lNzM3NDMzYTlmOWVkYjI4ZjM1YWE4NDZiZWRkMjYifQ=="/>
  </w:docVars>
  <w:rsids>
    <w:rsidRoot w:val="00287E88"/>
    <w:rsid w:val="00014B8B"/>
    <w:rsid w:val="00016B43"/>
    <w:rsid w:val="00027255"/>
    <w:rsid w:val="0009773C"/>
    <w:rsid w:val="000B6B4F"/>
    <w:rsid w:val="000C524F"/>
    <w:rsid w:val="000F664F"/>
    <w:rsid w:val="00101837"/>
    <w:rsid w:val="00124925"/>
    <w:rsid w:val="0015692F"/>
    <w:rsid w:val="001605D0"/>
    <w:rsid w:val="001731BF"/>
    <w:rsid w:val="00177F49"/>
    <w:rsid w:val="001A02EE"/>
    <w:rsid w:val="001B6C5E"/>
    <w:rsid w:val="001E11BC"/>
    <w:rsid w:val="001E2CDE"/>
    <w:rsid w:val="001F7587"/>
    <w:rsid w:val="002011AE"/>
    <w:rsid w:val="002120FE"/>
    <w:rsid w:val="00220F1B"/>
    <w:rsid w:val="00263F35"/>
    <w:rsid w:val="00264244"/>
    <w:rsid w:val="0026465A"/>
    <w:rsid w:val="00282C3E"/>
    <w:rsid w:val="00284A46"/>
    <w:rsid w:val="00287E88"/>
    <w:rsid w:val="00295775"/>
    <w:rsid w:val="00295F09"/>
    <w:rsid w:val="002C3735"/>
    <w:rsid w:val="002D28C2"/>
    <w:rsid w:val="002D397F"/>
    <w:rsid w:val="003179B5"/>
    <w:rsid w:val="00322CA6"/>
    <w:rsid w:val="003233BB"/>
    <w:rsid w:val="00342468"/>
    <w:rsid w:val="00392E39"/>
    <w:rsid w:val="003B4B9F"/>
    <w:rsid w:val="003C44D4"/>
    <w:rsid w:val="003D03E5"/>
    <w:rsid w:val="003D23E6"/>
    <w:rsid w:val="003D7FE5"/>
    <w:rsid w:val="003E61DE"/>
    <w:rsid w:val="003F3F57"/>
    <w:rsid w:val="004007C2"/>
    <w:rsid w:val="00427173"/>
    <w:rsid w:val="004300A5"/>
    <w:rsid w:val="00450757"/>
    <w:rsid w:val="00464D47"/>
    <w:rsid w:val="00467A44"/>
    <w:rsid w:val="004701B0"/>
    <w:rsid w:val="004727EF"/>
    <w:rsid w:val="004C7548"/>
    <w:rsid w:val="004E0870"/>
    <w:rsid w:val="004E1A2A"/>
    <w:rsid w:val="00502F7E"/>
    <w:rsid w:val="00513DE8"/>
    <w:rsid w:val="0051542D"/>
    <w:rsid w:val="00517D40"/>
    <w:rsid w:val="00553091"/>
    <w:rsid w:val="0055545C"/>
    <w:rsid w:val="005A37B3"/>
    <w:rsid w:val="005B5076"/>
    <w:rsid w:val="005C14EB"/>
    <w:rsid w:val="005C7533"/>
    <w:rsid w:val="005C7650"/>
    <w:rsid w:val="005D166D"/>
    <w:rsid w:val="005D29AC"/>
    <w:rsid w:val="005E6342"/>
    <w:rsid w:val="005F1068"/>
    <w:rsid w:val="00610AC8"/>
    <w:rsid w:val="00623013"/>
    <w:rsid w:val="006236AA"/>
    <w:rsid w:val="006365FB"/>
    <w:rsid w:val="00650D7C"/>
    <w:rsid w:val="00651A62"/>
    <w:rsid w:val="00665C74"/>
    <w:rsid w:val="00667E9D"/>
    <w:rsid w:val="00683086"/>
    <w:rsid w:val="006A169E"/>
    <w:rsid w:val="006C4B66"/>
    <w:rsid w:val="006D7E43"/>
    <w:rsid w:val="007229DE"/>
    <w:rsid w:val="00750B59"/>
    <w:rsid w:val="00752FED"/>
    <w:rsid w:val="007600AD"/>
    <w:rsid w:val="00782665"/>
    <w:rsid w:val="007947DE"/>
    <w:rsid w:val="007A61D3"/>
    <w:rsid w:val="007E09AA"/>
    <w:rsid w:val="007E6BDB"/>
    <w:rsid w:val="00807071"/>
    <w:rsid w:val="00822DCE"/>
    <w:rsid w:val="008232ED"/>
    <w:rsid w:val="00834EA8"/>
    <w:rsid w:val="008570E1"/>
    <w:rsid w:val="008E3E78"/>
    <w:rsid w:val="0090010C"/>
    <w:rsid w:val="0090326A"/>
    <w:rsid w:val="009057D6"/>
    <w:rsid w:val="009160A0"/>
    <w:rsid w:val="00940449"/>
    <w:rsid w:val="009D4E37"/>
    <w:rsid w:val="009D54EE"/>
    <w:rsid w:val="009E3AD4"/>
    <w:rsid w:val="00A02FB3"/>
    <w:rsid w:val="00A037CC"/>
    <w:rsid w:val="00A04E4B"/>
    <w:rsid w:val="00A21F39"/>
    <w:rsid w:val="00A67F19"/>
    <w:rsid w:val="00A70486"/>
    <w:rsid w:val="00A72134"/>
    <w:rsid w:val="00A8502D"/>
    <w:rsid w:val="00A86551"/>
    <w:rsid w:val="00AE098A"/>
    <w:rsid w:val="00AF476C"/>
    <w:rsid w:val="00AF7589"/>
    <w:rsid w:val="00B032A0"/>
    <w:rsid w:val="00B17B07"/>
    <w:rsid w:val="00B31873"/>
    <w:rsid w:val="00B403D1"/>
    <w:rsid w:val="00B553B8"/>
    <w:rsid w:val="00B71F15"/>
    <w:rsid w:val="00B841D2"/>
    <w:rsid w:val="00B94733"/>
    <w:rsid w:val="00BA088A"/>
    <w:rsid w:val="00BB65BD"/>
    <w:rsid w:val="00BC0D37"/>
    <w:rsid w:val="00BF319F"/>
    <w:rsid w:val="00C06A9E"/>
    <w:rsid w:val="00C450B3"/>
    <w:rsid w:val="00C83567"/>
    <w:rsid w:val="00C84B2B"/>
    <w:rsid w:val="00C9743C"/>
    <w:rsid w:val="00CD0533"/>
    <w:rsid w:val="00CE0539"/>
    <w:rsid w:val="00D06911"/>
    <w:rsid w:val="00D25DC5"/>
    <w:rsid w:val="00D5378C"/>
    <w:rsid w:val="00D55984"/>
    <w:rsid w:val="00D6683E"/>
    <w:rsid w:val="00D6783E"/>
    <w:rsid w:val="00D956DA"/>
    <w:rsid w:val="00DA0E7D"/>
    <w:rsid w:val="00DA53A9"/>
    <w:rsid w:val="00DB5570"/>
    <w:rsid w:val="00DD268C"/>
    <w:rsid w:val="00DD5625"/>
    <w:rsid w:val="00DE1ECC"/>
    <w:rsid w:val="00DE7275"/>
    <w:rsid w:val="00DE74BF"/>
    <w:rsid w:val="00DF1E8D"/>
    <w:rsid w:val="00DF35A4"/>
    <w:rsid w:val="00E23B58"/>
    <w:rsid w:val="00E6179D"/>
    <w:rsid w:val="00EB458B"/>
    <w:rsid w:val="00EC12BF"/>
    <w:rsid w:val="00ED571C"/>
    <w:rsid w:val="00ED7339"/>
    <w:rsid w:val="00ED7A9F"/>
    <w:rsid w:val="00EE52A4"/>
    <w:rsid w:val="00F0142A"/>
    <w:rsid w:val="00F04A67"/>
    <w:rsid w:val="00F318B0"/>
    <w:rsid w:val="00F34D04"/>
    <w:rsid w:val="00F46807"/>
    <w:rsid w:val="00FB10FE"/>
    <w:rsid w:val="00FC7F1F"/>
    <w:rsid w:val="00FD13CE"/>
    <w:rsid w:val="5FC27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C5BA-3E92-47BD-BE64-ED07ECD64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1107</Words>
  <Characters>1189</Characters>
  <Lines>9</Lines>
  <Paragraphs>2</Paragraphs>
  <TotalTime>0</TotalTime>
  <ScaleCrop>false</ScaleCrop>
  <LinksUpToDate>false</LinksUpToDate>
  <CharactersWithSpaces>1240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2024-04-29T01:24:00Z</dcterms:created>
  <dc:creator>Administrator</dc:creator>
  <cp:lastModifiedBy>Administrator</cp:lastModifiedBy>
  <cp:lastPrinted>2024-04-29T01:27:00Z</cp:lastPrinted>
  <dcterms:modified xsi:type="dcterms:W3CDTF">2024-10-25T00:21:57Z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3B7DA083704D465AB6B4E623B41CA6B1_12</vt:lpwstr>
  </property>
</Properties>
</file>