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报废设备搬运项目概况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一、项目概况（具体以现场实际勘测为准）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1.门诊负一楼车库报废设备搬运到青杠门诊指定位置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0" distR="0">
            <wp:extent cx="3034665" cy="2276475"/>
            <wp:effectExtent l="19050" t="0" r="0" b="0"/>
            <wp:docPr id="12" name="图片 2" descr="C:\Users\Administrator\Desktop\20240220_淘汰报废搬运\acf387314dc04309fc1d266a37a4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:\Users\Administrator\Desktop\20240220_淘汰报废搬运\acf387314dc04309fc1d266a37a4d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299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41910</wp:posOffset>
            </wp:positionV>
            <wp:extent cx="3057525" cy="2295525"/>
            <wp:effectExtent l="19050" t="0" r="9525" b="0"/>
            <wp:wrapTight wrapText="bothSides">
              <wp:wrapPolygon>
                <wp:start x="-135" y="0"/>
                <wp:lineTo x="-135" y="21510"/>
                <wp:lineTo x="21667" y="21510"/>
                <wp:lineTo x="21667" y="0"/>
                <wp:lineTo x="-135" y="0"/>
              </wp:wrapPolygon>
            </wp:wrapTight>
            <wp:docPr id="2" name="图片 1" descr="C:\Users\Administrator\Desktop\20240220_淘汰报废搬运\21e57a3af1525367956e8883608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40220_淘汰报废搬运\21e57a3af1525367956e88836085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2.对搬运的报废设备按要求进行搬运分类放置</w:t>
      </w:r>
    </w:p>
    <w:p>
      <w:pPr>
        <w:tabs>
          <w:tab w:val="left" w:pos="312"/>
        </w:tabs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3.对搬离库房进行废弃物品除渣</w:t>
      </w:r>
    </w:p>
    <w:p>
      <w:pPr>
        <w:pStyle w:val="5"/>
        <w:widowControl/>
        <w:spacing w:beforeAutospacing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</w:t>
      </w:r>
      <w:r>
        <w:rPr>
          <w:rFonts w:ascii="仿宋_GB2312" w:hAnsi="Arial" w:eastAsia="仿宋_GB2312" w:cs="仿宋_GB2312"/>
          <w:color w:val="333333"/>
          <w:sz w:val="31"/>
          <w:szCs w:val="31"/>
        </w:rPr>
        <w:t>报名资料要求：</w:t>
      </w:r>
    </w:p>
    <w:p>
      <w:pPr>
        <w:pStyle w:val="5"/>
        <w:widowControl/>
        <w:spacing w:beforeAutospacing="0" w:afterAutospacing="0"/>
        <w:ind w:firstLine="615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仿宋_GB2312"/>
          <w:color w:val="333333"/>
          <w:sz w:val="31"/>
          <w:szCs w:val="31"/>
        </w:rPr>
        <w:t>1. 报价书；</w:t>
      </w:r>
    </w:p>
    <w:p>
      <w:pPr>
        <w:pStyle w:val="5"/>
        <w:widowControl/>
        <w:spacing w:beforeAutospacing="0" w:afterAutospacing="0"/>
        <w:ind w:firstLine="615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仿宋_GB2312"/>
          <w:color w:val="333333"/>
          <w:sz w:val="31"/>
          <w:szCs w:val="31"/>
        </w:rPr>
        <w:t>2. 产品报价依据或价格情况说明；</w:t>
      </w:r>
    </w:p>
    <w:p>
      <w:pPr>
        <w:pStyle w:val="5"/>
        <w:widowControl/>
        <w:spacing w:beforeAutospacing="0" w:afterAutospacing="0"/>
        <w:ind w:firstLine="615"/>
        <w:rPr>
          <w:rFonts w:ascii="仿宋_GB2312" w:hAnsi="Arial" w:eastAsia="仿宋_GB2312" w:cs="仿宋_GB2312"/>
          <w:color w:val="333333"/>
          <w:sz w:val="31"/>
          <w:szCs w:val="31"/>
        </w:rPr>
      </w:pPr>
      <w:r>
        <w:rPr>
          <w:rFonts w:hint="eastAsia" w:ascii="仿宋_GB2312" w:hAnsi="Arial" w:eastAsia="仿宋_GB2312" w:cs="仿宋_GB2312"/>
          <w:color w:val="333333"/>
          <w:sz w:val="31"/>
          <w:szCs w:val="31"/>
        </w:rPr>
        <w:t>3. 营业执照；</w:t>
      </w:r>
    </w:p>
    <w:p>
      <w:pPr>
        <w:pStyle w:val="5"/>
        <w:widowControl/>
        <w:spacing w:beforeAutospacing="0" w:afterAutospacing="0"/>
        <w:ind w:firstLine="615"/>
        <w:rPr>
          <w:rFonts w:ascii="仿宋_GB2312" w:hAnsi="Arial" w:eastAsia="仿宋_GB2312" w:cs="仿宋_GB2312"/>
          <w:color w:val="333333"/>
          <w:sz w:val="31"/>
          <w:szCs w:val="31"/>
        </w:rPr>
      </w:pPr>
      <w:r>
        <w:rPr>
          <w:rFonts w:hint="eastAsia" w:ascii="仿宋_GB2312" w:hAnsi="Arial" w:eastAsia="仿宋_GB2312" w:cs="仿宋_GB2312"/>
          <w:color w:val="333333"/>
          <w:sz w:val="31"/>
          <w:szCs w:val="31"/>
        </w:rPr>
        <w:t>4. 安全责任承诺书。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GYyMzNlZGY2OTBiYTVjMjIxNmI5MDQ3ZDZjODYifQ=="/>
  </w:docVars>
  <w:rsids>
    <w:rsidRoot w:val="0057255C"/>
    <w:rsid w:val="00216B60"/>
    <w:rsid w:val="0057255C"/>
    <w:rsid w:val="00A443C3"/>
    <w:rsid w:val="00C859DB"/>
    <w:rsid w:val="1F681A21"/>
    <w:rsid w:val="2294563A"/>
    <w:rsid w:val="40B34EEA"/>
    <w:rsid w:val="51A92D90"/>
    <w:rsid w:val="61F0409A"/>
    <w:rsid w:val="72C0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8</TotalTime>
  <ScaleCrop>false</ScaleCrop>
  <LinksUpToDate>false</LinksUpToDate>
  <CharactersWithSpaces>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2024-02-20T10:03:00Z</dcterms:created>
  <dc:creator>Administrator</dc:creator>
  <cp:lastModifiedBy>桃夭</cp:lastModifiedBy>
  <cp:lastPrinted>2023-11-09T03:21:00Z</cp:lastPrinted>
  <dcterms:modified xsi:type="dcterms:W3CDTF">2024-02-20T10:11:14Z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043DFED3335044C89147EE1E4B7426B3_13</vt:lpwstr>
  </property>
</Properties>
</file>